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B6" w:rsidRPr="008A2249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2249">
        <w:rPr>
          <w:rFonts w:ascii="Times New Roman" w:hAnsi="Times New Roman"/>
          <w:sz w:val="28"/>
          <w:szCs w:val="28"/>
        </w:rPr>
        <w:t>Бородина Д.С. Английский язык для аспирантов.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Мальська М. П.</w:t>
      </w:r>
      <w:r>
        <w:rPr>
          <w:rFonts w:ascii="Times New Roman" w:hAnsi="Times New Roman"/>
          <w:sz w:val="28"/>
          <w:szCs w:val="28"/>
          <w:lang w:val="uk-UA"/>
        </w:rPr>
        <w:t xml:space="preserve"> Англо-український словник термі</w:t>
      </w:r>
      <w:r w:rsidRPr="001D5F6D">
        <w:rPr>
          <w:rFonts w:ascii="Times New Roman" w:hAnsi="Times New Roman"/>
          <w:sz w:val="28"/>
          <w:szCs w:val="28"/>
          <w:lang w:val="uk-UA"/>
        </w:rPr>
        <w:t>нів сфери туризму. 2015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Блакита Г</w:t>
      </w:r>
      <w:r>
        <w:rPr>
          <w:rFonts w:ascii="Times New Roman" w:hAnsi="Times New Roman"/>
          <w:sz w:val="28"/>
          <w:szCs w:val="28"/>
          <w:lang w:val="uk-UA"/>
        </w:rPr>
        <w:t>.В. Бухгалтерський облік в торгі</w:t>
      </w:r>
      <w:r w:rsidRPr="001D5F6D">
        <w:rPr>
          <w:rFonts w:ascii="Times New Roman" w:hAnsi="Times New Roman"/>
          <w:sz w:val="28"/>
          <w:szCs w:val="28"/>
          <w:lang w:val="uk-UA"/>
        </w:rPr>
        <w:t>влі та ресторанному господарстві.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Юдина А. П. Граматика для делового общения на английском языке (модульно-компетентный по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D5F6D">
        <w:rPr>
          <w:rFonts w:ascii="Times New Roman" w:hAnsi="Times New Roman"/>
          <w:sz w:val="28"/>
          <w:szCs w:val="28"/>
          <w:lang w:val="uk-UA"/>
        </w:rPr>
        <w:t>ход)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D5F6D">
        <w:rPr>
          <w:rFonts w:ascii="Times New Roman" w:hAnsi="Times New Roman"/>
          <w:sz w:val="28"/>
          <w:szCs w:val="28"/>
          <w:lang w:val="uk-UA"/>
        </w:rPr>
        <w:t xml:space="preserve">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Мамрак А. В. Вступ до теорії перекладу.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5F6D">
        <w:rPr>
          <w:rFonts w:ascii="Times New Roman" w:hAnsi="Times New Roman"/>
          <w:sz w:val="28"/>
          <w:szCs w:val="28"/>
          <w:lang w:val="uk-UA"/>
        </w:rPr>
        <w:t>Навч. пос.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Вовчак О. Д. Гроші та кредит. Навч. пос.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Дуткевич Т. В. Дитяча психологія. Навч. пос.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Шегда А. В. Економіка підприємства: збірник тестів і задач.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Мальська М.П. Економіка туризму.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Кривов</w:t>
      </w:r>
      <w:r w:rsidRPr="00EA42B8">
        <w:rPr>
          <w:rFonts w:ascii="Times New Roman" w:hAnsi="Times New Roman"/>
          <w:sz w:val="28"/>
          <w:szCs w:val="28"/>
        </w:rPr>
        <w:t>’</w:t>
      </w:r>
      <w:r w:rsidRPr="001D5F6D">
        <w:rPr>
          <w:rFonts w:ascii="Times New Roman" w:hAnsi="Times New Roman"/>
          <w:sz w:val="28"/>
          <w:szCs w:val="28"/>
          <w:lang w:val="uk-UA"/>
        </w:rPr>
        <w:t>язюк І.В. Економічна діагностика. Навч. пос. 2016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Козак Ю. Г. Зовнішньоекономічна діяльність : підприємство – регіон (монографія).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Боярко І. М. Інвестиційний аналіз. Навч. пос.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Яхно Т. П. Конфліктологія та теорія переговорів. Навч. пос.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Зайцева М. А. Лексико-грамматическая организация английского научного дискурса.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Макаренко М. І. Макроекономіка.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Рудий М. М. Мікроекономіка.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Носова О. В. Національна економіка.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Галасюк С. С. Організація туристичних подорожей та екскурсійної діяльності.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Мальська М. П. Організація та планування діяльності туристичних підприємств.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Круль Г. Я. Основи готельної справи.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Сідоров Д. Е. Основи інженерних розрахунків на ПЕОМ. Програмування алгоритмічною мовою Фортран.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Шевців З. М. Основи інклюзивної педагогіки.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Дахно І.</w:t>
      </w:r>
      <w:r>
        <w:rPr>
          <w:rFonts w:ascii="Times New Roman" w:hAnsi="Times New Roman"/>
          <w:sz w:val="28"/>
          <w:szCs w:val="28"/>
          <w:lang w:val="uk-UA"/>
        </w:rPr>
        <w:t xml:space="preserve"> І. Переклад. Перевод. Translatі</w:t>
      </w:r>
      <w:r w:rsidRPr="001D5F6D">
        <w:rPr>
          <w:rFonts w:ascii="Times New Roman" w:hAnsi="Times New Roman"/>
          <w:sz w:val="28"/>
          <w:szCs w:val="28"/>
          <w:lang w:val="uk-UA"/>
        </w:rPr>
        <w:t>on. Збірник текстів для перекладу і самоперевірки. 2016</w:t>
      </w:r>
      <w:bookmarkStart w:id="0" w:name="_GoBack"/>
      <w:bookmarkEnd w:id="0"/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Безверхий К. В. План рахунків бухгалтерського обліку активів, капіталу, Зобов’язань і господарських операцій підприємств і організацій та інструкція про його застосування.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Козловський Є. В. Правове регулювання туристичної діяльності. 2015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Бутко М. П. Проектний менеджмент: регіональний зріз. 2016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Шевців З. М. Професійна підготовка майбутніх учителів початкової школи до роботи в інклюзивному середовищі загальноосвітнього навчального закладу.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Павелків Р. В. Психодіагностичний інструментарій в умовах дошкільного закладу.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Столяренко О. Б. Психологія особистості.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Іванова О. В. Психологія: вступ до спеціальності.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Дадашев Б. А. Регіональна економіка.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Кудла Н. Є. Сільський туризм: основи підприємництва та гостинності.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Дуткевич Т. В. Теорія і практика розвивально-</w:t>
      </w:r>
      <w:r>
        <w:rPr>
          <w:rFonts w:ascii="Times New Roman" w:hAnsi="Times New Roman"/>
          <w:sz w:val="28"/>
          <w:szCs w:val="28"/>
          <w:lang w:val="uk-UA"/>
        </w:rPr>
        <w:t>кор</w:t>
      </w:r>
      <w:r w:rsidRPr="001D5F6D">
        <w:rPr>
          <w:rFonts w:ascii="Times New Roman" w:hAnsi="Times New Roman"/>
          <w:sz w:val="28"/>
          <w:szCs w:val="28"/>
          <w:lang w:val="uk-UA"/>
        </w:rPr>
        <w:t>екційної роботи психолога.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Юрко І. В. Торговельне підприємство.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Гінзбург М. Д. Українська ділова і фахова мова.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Петренко Н. О. Управління проектами. 2015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Непочатенко О. О. Фінанси підприємств.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Бочелюк В. Й. Юридична психологія.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Кузьменко Н. В. Бухгалтерські проводки.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5F6D">
        <w:rPr>
          <w:rFonts w:ascii="Times New Roman" w:hAnsi="Times New Roman"/>
          <w:sz w:val="28"/>
          <w:szCs w:val="28"/>
          <w:lang w:val="uk-UA"/>
        </w:rPr>
        <w:t>Альбом схем. Практичний посібник.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Руденко О. М. HR-менеджмент у публічному управлінні. 2017</w:t>
      </w:r>
    </w:p>
    <w:p w:rsidR="00F864B6" w:rsidRPr="001D5F6D" w:rsidRDefault="00F864B6" w:rsidP="001D5F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Moriakina I., Gordeyeyeva А., Syvk М. Welcome to the English Speaking World (Запрошуємо в Англомовний Світ).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Лісовський П. М. Військова психологія: методологічний аналіз.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Бондар-Підгурська О. В. Ділове адміністрування (Корпоративне управління).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Долбенко Т. О., Горбань Ю. І. Документні ресурси бібліотек.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Кацавець Р. С. Мова державних службовців.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Білянська М. М. Організація еколого-педагогічної діяльності.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Кузьма-Качур М. І., Горват М. В. Основи краєзнавства.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Костюкевич В. М. Основи науково-дослідної роботи магістрантів та аспірантів у вищіх навчальних закладах. 2017</w:t>
      </w:r>
    </w:p>
    <w:p w:rsidR="00F864B6" w:rsidRPr="001D5F6D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uk-UA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Теслюк В. М. Основи педагогічної майстерності викладача вищої школи. 2017</w:t>
      </w:r>
    </w:p>
    <w:p w:rsidR="00F864B6" w:rsidRPr="008A2249" w:rsidRDefault="00F864B6" w:rsidP="008A2249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5F6D">
        <w:rPr>
          <w:rFonts w:ascii="Times New Roman" w:hAnsi="Times New Roman"/>
          <w:sz w:val="28"/>
          <w:szCs w:val="28"/>
          <w:lang w:val="uk-UA"/>
        </w:rPr>
        <w:t>Ткаченко Н. М. Теорія бухгалтерського обліку</w:t>
      </w:r>
      <w:r w:rsidRPr="008A2249">
        <w:rPr>
          <w:rFonts w:ascii="Times New Roman" w:hAnsi="Times New Roman"/>
          <w:sz w:val="28"/>
          <w:szCs w:val="28"/>
        </w:rPr>
        <w:t>. 2017</w:t>
      </w:r>
    </w:p>
    <w:sectPr w:rsidR="00F864B6" w:rsidRPr="008A2249" w:rsidSect="008A22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174"/>
    <w:multiLevelType w:val="hybridMultilevel"/>
    <w:tmpl w:val="D7F8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42B"/>
    <w:rsid w:val="001D5F6D"/>
    <w:rsid w:val="0030142B"/>
    <w:rsid w:val="00497765"/>
    <w:rsid w:val="0050480D"/>
    <w:rsid w:val="00512B9E"/>
    <w:rsid w:val="006F3DFD"/>
    <w:rsid w:val="0088670B"/>
    <w:rsid w:val="008A2249"/>
    <w:rsid w:val="00AF2C25"/>
    <w:rsid w:val="00DE42FA"/>
    <w:rsid w:val="00DF2268"/>
    <w:rsid w:val="00E213B8"/>
    <w:rsid w:val="00EA42B8"/>
    <w:rsid w:val="00F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505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ИГГУ</cp:lastModifiedBy>
  <cp:revision>5</cp:revision>
  <cp:lastPrinted>2018-02-16T11:05:00Z</cp:lastPrinted>
  <dcterms:created xsi:type="dcterms:W3CDTF">2018-02-13T12:57:00Z</dcterms:created>
  <dcterms:modified xsi:type="dcterms:W3CDTF">2018-02-16T11:13:00Z</dcterms:modified>
</cp:coreProperties>
</file>